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14" w:rsidRP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Oroszország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Oroszországban az európai hagyományoktól eltérően ünneplik a szilvesztert, vallási okokból. Míg a Római Egyház december 25-én tartja a Karácsonyt, addig a keleti ortodox szerint január 7-én van a szeretet ünnepe.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Írország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Írországban szilveszterkor jósolják meg az ország politikai jövőjét. Amennyiben </w:t>
      </w:r>
      <w:proofErr w:type="gramStart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új év</w:t>
      </w:r>
      <w:proofErr w:type="gramEnd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előtt nyugati szél fúj, akkor gazdagság és jóllét vár az országra, amennyiben keleti szél, akkor a brit befolyás fog erősödni a következő esztendőben.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Anglia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Angliában nagy hagyománya van a fagyöngynek. A szilveszteri szokások </w:t>
      </w:r>
      <w:proofErr w:type="gramStart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szerint</w:t>
      </w:r>
      <w:proofErr w:type="gramEnd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ha a szerelmesek éjfélkor fagyöngy alatt csókolóznak, akkor egész évben elválaszthatatlanok lesznek. A szokás Írországban is elterjedt. Az óra első ütésére a házigazdának ki kell nyitnia a hátsó ajtót, hogy kiengedje az óévet, majd a 12. ütésre pedig beengedni az újat.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angolok szerint balszerencsét hoz, hogyha a követező évi naptárat idő előtt kiakasztják, legfőképpen ha a jövő évi határidőnaplóba írnak.</w:t>
      </w:r>
    </w:p>
    <w:p w:rsidR="00983214" w:rsidRPr="00983214" w:rsidRDefault="00983214" w:rsidP="00983214">
      <w:pPr>
        <w:spacing w:after="0" w:line="240" w:lineRule="auto"/>
        <w:jc w:val="both"/>
        <w:rPr>
          <w:rFonts w:ascii="proxima_novalight" w:eastAsia="Times New Roman" w:hAnsi="proxima_novalight" w:cs="Times New Roman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Svédország</w:t>
      </w:r>
      <w:r>
        <w:rPr>
          <w:rFonts w:ascii="proxima_novalight" w:eastAsia="Times New Roman" w:hAnsi="proxima_novalight" w:cs="Times New Roman"/>
          <w:color w:val="000000"/>
          <w:sz w:val="20"/>
          <w:szCs w:val="20"/>
          <w:lang w:eastAsia="hu-HU"/>
        </w:rPr>
        <w:t xml:space="preserve"> </w:t>
      </w:r>
      <w:proofErr w:type="gramStart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A</w:t>
      </w:r>
      <w:proofErr w:type="gramEnd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svédek az újév kezdete előtt házi készítésű gyertyákat ajándékoznak egymásnak, ugyanis a hagyományok szerint a fény az öröm és a vidámság szimbóluma.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Spanyolország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proofErr w:type="gramStart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A</w:t>
      </w:r>
      <w:proofErr w:type="gramEnd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spanyol újévi szokások szerint éjfélkor minden egyes harangozásnál bekapnak 1-1 szőlőszemet, hogy szerencsét hozzanak az újévre. Ha elszámolják magukat, balszerencse vár rájuk.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Olaszország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Az olaszoknál jobb, ha újévkor a fejünk fölé nézünk, ugyanis a hagyományok szerint ekkor megszabadulnak minden régi kacattól. Az ünnepies lomtalanítást az ablakon keresztül végzik, szó szerint.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Az olaszok szilveszter estéjén piros fehérneműt viselnek, mert az a babonák szerint szerencsét hoz, éjfél után pedig 12 szőlőszemet esznek.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Görögország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Újév kezdetekor a görögök felhúzzák az órákat, hogy szerencsét hozzanak a házba. Január 1. náluk egyúttal Szent Vazul ünnepe is, amikor a gyerekek tűz mellett hagyják a cipőjüket annak reményében, hogy Vazul ajándékokkal tömi meg.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Bulgária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Bulgáriában az óraütést követő 2-3 percre leoltják a villanyt, szabad teret adva az újévi csókoknak. Ezt követően a házi asszony felvágja a meglepetéseket tartogató tortát. Az, aki pénzérmét talál a tortaszeletében, egész évben bőségre és gazdagságra számíthat.</w:t>
      </w:r>
    </w:p>
    <w:p w:rsidR="00983214" w:rsidRPr="00983214" w:rsidRDefault="00983214" w:rsidP="0098321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 </w:t>
      </w: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Dél-Afrika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Olaszországhoz hasonlóan Dél-Afrikában is elterjedt szokás az „ünnepi lomtalanítás”. Itt azonban olyan komolyan veszik az újévi hagyományokat, hogy gyakran nagyobb bútoroktól, vagy elektronikai cikkektől is megszabadulnak az ablakokon keresztül, például egy hűtőszekrénytől. A veszélyes újévi hagyomány ellen a rendőrség is küzd, ugyanis nem ritkák a sérülések sem.</w:t>
      </w:r>
    </w:p>
    <w:p w:rsidR="00983214" w:rsidRDefault="00983214" w:rsidP="00983214">
      <w:pPr>
        <w:spacing w:after="250" w:line="240" w:lineRule="auto"/>
        <w:outlineLvl w:val="2"/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</w:pPr>
    </w:p>
    <w:p w:rsidR="00983214" w:rsidRDefault="00983214" w:rsidP="00983214">
      <w:pPr>
        <w:spacing w:after="250" w:line="240" w:lineRule="auto"/>
        <w:outlineLvl w:val="2"/>
        <w:rPr>
          <w:rFonts w:eastAsia="Times New Roman" w:cstheme="minorHAnsi"/>
          <w:color w:val="000000"/>
          <w:sz w:val="20"/>
          <w:szCs w:val="20"/>
          <w:lang w:eastAsia="hu-HU"/>
        </w:rPr>
      </w:pPr>
      <w:r w:rsidRPr="00983214"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>India</w:t>
      </w:r>
      <w:r>
        <w:rPr>
          <w:rFonts w:eastAsia="Times New Roman" w:cstheme="minorHAnsi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A </w:t>
      </w:r>
      <w:hyperlink r:id="rId4" w:tgtFrame="_blank" w:history="1">
        <w:r w:rsidRPr="00983214">
          <w:rPr>
            <w:rFonts w:eastAsia="Times New Roman" w:cstheme="minorHAnsi"/>
            <w:color w:val="B1337B"/>
            <w:sz w:val="20"/>
            <w:lang w:eastAsia="hu-HU"/>
          </w:rPr>
          <w:t>magyar szilveszteri-újévi hagyományok</w:t>
        </w:r>
      </w:hyperlink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 xml:space="preserve">hoz hasonlóan Indiában sem szabad újév </w:t>
      </w:r>
      <w:proofErr w:type="gramStart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napját</w:t>
      </w:r>
      <w:proofErr w:type="gramEnd"/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 xml:space="preserve"> semmit sem kidobni, vagy kivinni a házból. Még a szemetet is tilos kivinni.</w:t>
      </w:r>
      <w:r>
        <w:rPr>
          <w:rFonts w:eastAsia="Times New Roman" w:cstheme="minorHAnsi"/>
          <w:color w:val="000000"/>
          <w:sz w:val="20"/>
          <w:szCs w:val="20"/>
          <w:lang w:eastAsia="hu-HU"/>
        </w:rPr>
        <w:t xml:space="preserve"> </w:t>
      </w:r>
      <w:r w:rsidRPr="00983214">
        <w:rPr>
          <w:rFonts w:eastAsia="Times New Roman" w:cstheme="minorHAnsi"/>
          <w:color w:val="000000"/>
          <w:sz w:val="20"/>
          <w:szCs w:val="20"/>
          <w:lang w:eastAsia="hu-HU"/>
        </w:rPr>
        <w:t>Észak-Indiában újév napját tavaszi színű virágokat viselnek: a nők sárga, míg a férfiak rózsaszín, piros, lila és fehér kombinációkat.</w:t>
      </w:r>
    </w:p>
    <w:p w:rsid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Japán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Japánban újévkor gereblye segítségével húzzák be a szerencsét a házba és a hagyományok szerint pontosan 108-at kongatnak a harangokkal. A japánok ugyanis úgy tartják, hogy 6 bűn van, és minden egyes bűnnek 18 árnyalat. Fő bűnnek számít a mohóság, a butaság, a harag, a könnyelműség, a határozatlanság és az irigység.</w:t>
      </w:r>
    </w:p>
    <w:p w:rsidR="00983214" w:rsidRP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Korea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Újév napján a koreaiak gereblyéket, lapátokat és rostákat döntenek a falakhoz, hogy megóvják a házat a gonoszoktól. Az újévet mindig új ruhában köszöntik, családi összejöveteleken megemlékeznek az eltávozott rokonoktól.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lastRenderedPageBreak/>
        <w:t>Vietnám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Vietnámban az újév január 21-e és február 19-e között kezdődik. Mozgó ünnep, minden évben más időpontra esik. A vietnámiak szerint minden otthonban egy Isten lakozik, aki az újév napján felszáll a mennybe. Ott elmondja, hogy a család tagjai jók, vagy rosszak voltak-e az óévben.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Kuba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proofErr w:type="gramStart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</w:t>
      </w:r>
      <w:proofErr w:type="gramEnd"/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kubaiak szilveszter napján minden kéznél lévő edényt teletöltenek vízzel, amelyet éjfél után kiöntenek az ablakon. Ezzel kívánnak tiszta, sima lefolyású újévet. A spanyolokhoz hasonlóan nálunk is elterjedt a szőlőszemevés éjfél után.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250" w:line="240" w:lineRule="auto"/>
        <w:outlineLvl w:val="2"/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</w:pPr>
      <w:r w:rsidRPr="00983214"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>Ecuador</w:t>
      </w:r>
      <w:r>
        <w:rPr>
          <w:rFonts w:ascii="Times New Roman" w:eastAsia="Times New Roman" w:hAnsi="Times New Roman" w:cs="Times New Roman"/>
          <w:b/>
          <w:bCs/>
          <w:color w:val="B1337B"/>
          <w:sz w:val="24"/>
          <w:szCs w:val="24"/>
          <w:lang w:eastAsia="hu-HU"/>
        </w:rPr>
        <w:t xml:space="preserve"> </w:t>
      </w: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olaszokhoz hasonlóan az ecuadoriak is odafigyelnek, hogy milyen fehérneműt viselnek szilveszterkor. Aki szerelmet szeretne találni, azok vöröset, akik pedig gazdagságra szeretnének lelni, ők pedig sárga fehérneműt viselnek.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nálunk megszokottól eltérően sok országban nem december 31-én ünneplik a szilvesztert. Az újév ünneplése leginkább a keresztény kultúrákban szokás, más vallások esetén a Hold állása alapján ünneplik az újév elérkezését. Eltérő napokon ünneplik az újévet többek között Vietnámban, Kínában, Thaiföldön, Szaúd-Arábiában és Egyiptomban is.</w:t>
      </w:r>
    </w:p>
    <w:p w:rsidR="00983214" w:rsidRPr="00983214" w:rsidRDefault="00983214" w:rsidP="0098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83214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43197D" w:rsidRPr="00983214" w:rsidRDefault="0043197D">
      <w:pPr>
        <w:rPr>
          <w:rFonts w:ascii="Times New Roman" w:hAnsi="Times New Roman" w:cs="Times New Roman"/>
        </w:rPr>
      </w:pPr>
    </w:p>
    <w:p w:rsidR="00983214" w:rsidRPr="00983214" w:rsidRDefault="00983214">
      <w:pPr>
        <w:rPr>
          <w:rFonts w:ascii="Times New Roman" w:hAnsi="Times New Roman" w:cs="Times New Roman"/>
        </w:rPr>
      </w:pPr>
    </w:p>
    <w:sectPr w:rsidR="00983214" w:rsidRPr="00983214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xima_nov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3214"/>
    <w:rsid w:val="003D08D5"/>
    <w:rsid w:val="0043197D"/>
    <w:rsid w:val="00983214"/>
    <w:rsid w:val="00B42407"/>
    <w:rsid w:val="00BE44BD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paragraph" w:styleId="Cmsor3">
    <w:name w:val="heading 3"/>
    <w:basedOn w:val="Norml"/>
    <w:link w:val="Cmsor3Char"/>
    <w:uiPriority w:val="9"/>
    <w:qFormat/>
    <w:rsid w:val="0098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8321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83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zilveszter.hu/erdekessegek/a-szilveszter-tortenete-eredet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2024-01-08T21:47:00Z</cp:lastPrinted>
  <dcterms:created xsi:type="dcterms:W3CDTF">2024-01-08T21:42:00Z</dcterms:created>
  <dcterms:modified xsi:type="dcterms:W3CDTF">2024-01-08T21:49:00Z</dcterms:modified>
</cp:coreProperties>
</file>